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F84" w:rsidRPr="00C70F84" w:rsidRDefault="00C70F84" w:rsidP="00C70F84">
      <w:pPr>
        <w:spacing w:before="100" w:beforeAutospacing="1" w:after="100" w:afterAutospacing="1" w:line="720" w:lineRule="atLeast"/>
        <w:outlineLvl w:val="0"/>
        <w:rPr>
          <w:rFonts w:ascii="Arial" w:eastAsia="Times New Roman" w:hAnsi="Arial" w:cs="Arial"/>
          <w:color w:val="000000"/>
          <w:kern w:val="36"/>
          <w:sz w:val="36"/>
          <w:szCs w:val="36"/>
          <w:lang w:eastAsia="fr-FR"/>
        </w:rPr>
      </w:pPr>
      <w:r w:rsidRPr="00C70F84">
        <w:rPr>
          <w:rFonts w:ascii="Arial" w:eastAsia="Times New Roman" w:hAnsi="Arial" w:cs="Arial"/>
          <w:color w:val="000000"/>
          <w:kern w:val="36"/>
          <w:sz w:val="36"/>
          <w:szCs w:val="36"/>
          <w:lang w:eastAsia="fr-FR"/>
        </w:rPr>
        <w:t xml:space="preserve">Tata </w:t>
      </w:r>
      <w:proofErr w:type="spellStart"/>
      <w:r w:rsidRPr="00C70F84">
        <w:rPr>
          <w:rFonts w:ascii="Arial" w:eastAsia="Times New Roman" w:hAnsi="Arial" w:cs="Arial"/>
          <w:color w:val="000000"/>
          <w:kern w:val="36"/>
          <w:sz w:val="36"/>
          <w:szCs w:val="36"/>
          <w:lang w:eastAsia="fr-FR"/>
        </w:rPr>
        <w:t>Steel</w:t>
      </w:r>
      <w:proofErr w:type="spellEnd"/>
      <w:r w:rsidRPr="00C70F84">
        <w:rPr>
          <w:rFonts w:ascii="Arial" w:eastAsia="Times New Roman" w:hAnsi="Arial" w:cs="Arial"/>
          <w:color w:val="000000"/>
          <w:kern w:val="36"/>
          <w:sz w:val="36"/>
          <w:szCs w:val="36"/>
          <w:lang w:eastAsia="fr-FR"/>
        </w:rPr>
        <w:t xml:space="preserve"> supprime 3000 postes en Europ</w:t>
      </w:r>
      <w:r w:rsidRPr="00C70F84">
        <w:rPr>
          <w:rFonts w:ascii="Arial" w:eastAsia="Times New Roman" w:hAnsi="Arial" w:cs="Arial"/>
          <w:color w:val="000000"/>
          <w:kern w:val="36"/>
          <w:sz w:val="36"/>
          <w:szCs w:val="36"/>
          <w:lang w:eastAsia="fr-FR"/>
        </w:rPr>
        <w:t>e</w:t>
      </w:r>
    </w:p>
    <w:p w:rsidR="00C70F84" w:rsidRPr="00C70F84" w:rsidRDefault="00C70F84" w:rsidP="00C70F84">
      <w:pPr>
        <w:spacing w:before="100" w:beforeAutospacing="1" w:after="100" w:afterAutospacing="1" w:line="720" w:lineRule="atLeast"/>
        <w:outlineLvl w:val="0"/>
        <w:rPr>
          <w:rFonts w:ascii="Arial" w:eastAsia="Times New Roman" w:hAnsi="Arial" w:cs="Arial"/>
          <w:color w:val="000000"/>
          <w:kern w:val="36"/>
          <w:sz w:val="69"/>
          <w:szCs w:val="69"/>
          <w:lang w:eastAsia="fr-FR"/>
        </w:rPr>
      </w:pPr>
    </w:p>
    <w:p w:rsidR="00C70F84" w:rsidRDefault="00C70F84" w:rsidP="00C70F84">
      <w:pPr>
        <w:pStyle w:val="NormalWeb"/>
        <w:shd w:val="clear" w:color="auto" w:fill="FFFFFF"/>
        <w:rPr>
          <w:rFonts w:ascii="Arial" w:hAnsi="Arial" w:cs="Arial"/>
          <w:color w:val="000000"/>
          <w:sz w:val="30"/>
          <w:szCs w:val="30"/>
        </w:rPr>
      </w:pPr>
      <w:r>
        <w:rPr>
          <w:rFonts w:ascii="Arial" w:hAnsi="Arial" w:cs="Arial"/>
          <w:color w:val="000000"/>
          <w:sz w:val="30"/>
          <w:szCs w:val="30"/>
        </w:rPr>
        <w:t>L’aciériste indien </w:t>
      </w:r>
      <w:hyperlink r:id="rId5" w:tooltip="Toutes les infos sur le groupe industriel indien Tata" w:history="1">
        <w:r>
          <w:rPr>
            <w:rStyle w:val="Lienhypertexte"/>
            <w:rFonts w:ascii="Arial" w:hAnsi="Arial" w:cs="Arial"/>
            <w:color w:val="000000"/>
            <w:sz w:val="30"/>
            <w:szCs w:val="30"/>
          </w:rPr>
          <w:t>Tata</w:t>
        </w:r>
      </w:hyperlink>
      <w:r>
        <w:rPr>
          <w:rFonts w:ascii="Arial" w:hAnsi="Arial" w:cs="Arial"/>
          <w:color w:val="000000"/>
          <w:sz w:val="30"/>
          <w:szCs w:val="30"/>
        </w:rPr>
        <w:t> </w:t>
      </w:r>
      <w:proofErr w:type="spellStart"/>
      <w:r>
        <w:rPr>
          <w:rFonts w:ascii="Arial" w:hAnsi="Arial" w:cs="Arial"/>
          <w:color w:val="000000"/>
          <w:sz w:val="30"/>
          <w:szCs w:val="30"/>
        </w:rPr>
        <w:t>Steel</w:t>
      </w:r>
      <w:proofErr w:type="spellEnd"/>
      <w:r>
        <w:rPr>
          <w:rFonts w:ascii="Arial" w:hAnsi="Arial" w:cs="Arial"/>
          <w:color w:val="000000"/>
          <w:sz w:val="30"/>
          <w:szCs w:val="30"/>
        </w:rPr>
        <w:t>, plombé par les surcapacités mondiales et par le veto européen à son projet de fusion avec le groupe allemand </w:t>
      </w:r>
      <w:proofErr w:type="spellStart"/>
      <w:r>
        <w:rPr>
          <w:rFonts w:ascii="Arial" w:hAnsi="Arial" w:cs="Arial"/>
          <w:color w:val="000000"/>
          <w:sz w:val="30"/>
          <w:szCs w:val="30"/>
        </w:rPr>
        <w:fldChar w:fldCharType="begin"/>
      </w:r>
      <w:r>
        <w:rPr>
          <w:rFonts w:ascii="Arial" w:hAnsi="Arial" w:cs="Arial"/>
          <w:color w:val="000000"/>
          <w:sz w:val="30"/>
          <w:szCs w:val="30"/>
        </w:rPr>
        <w:instrText xml:space="preserve"> HYPERLINK "https://www.usinenouvelle.com/thyssenkrupp/" \o "News du groupe de sidérurgie allemand Thyssenkrupp sur L'Usine Nouvelle" \t "" </w:instrText>
      </w:r>
      <w:r>
        <w:rPr>
          <w:rFonts w:ascii="Arial" w:hAnsi="Arial" w:cs="Arial"/>
          <w:color w:val="000000"/>
          <w:sz w:val="30"/>
          <w:szCs w:val="30"/>
        </w:rPr>
        <w:fldChar w:fldCharType="separate"/>
      </w:r>
      <w:r>
        <w:rPr>
          <w:rStyle w:val="Lienhypertexte"/>
          <w:rFonts w:ascii="Arial" w:hAnsi="Arial" w:cs="Arial"/>
          <w:color w:val="000000"/>
          <w:sz w:val="30"/>
          <w:szCs w:val="30"/>
        </w:rPr>
        <w:t>Thyssenkrupp</w:t>
      </w:r>
      <w:proofErr w:type="spellEnd"/>
      <w:r>
        <w:rPr>
          <w:rFonts w:ascii="Arial" w:hAnsi="Arial" w:cs="Arial"/>
          <w:color w:val="000000"/>
          <w:sz w:val="30"/>
          <w:szCs w:val="30"/>
        </w:rPr>
        <w:fldChar w:fldCharType="end"/>
      </w:r>
      <w:r>
        <w:rPr>
          <w:rFonts w:ascii="Arial" w:hAnsi="Arial" w:cs="Arial"/>
          <w:color w:val="000000"/>
          <w:sz w:val="30"/>
          <w:szCs w:val="30"/>
        </w:rPr>
        <w:t>, a annoncé, le 18 novembre, son intention de supprimer 3 000 de ses 20 000 emplois en Europe, sans préciser les sites touchés.</w:t>
      </w:r>
      <w:bookmarkStart w:id="0" w:name="_GoBack"/>
      <w:bookmarkEnd w:id="0"/>
    </w:p>
    <w:p w:rsidR="00C70F84" w:rsidRDefault="00C70F84" w:rsidP="00C70F84">
      <w:pPr>
        <w:pStyle w:val="NormalWeb"/>
        <w:shd w:val="clear" w:color="auto" w:fill="FFFFFF"/>
        <w:rPr>
          <w:rFonts w:ascii="Arial" w:hAnsi="Arial" w:cs="Arial"/>
          <w:color w:val="000000"/>
          <w:sz w:val="30"/>
          <w:szCs w:val="30"/>
        </w:rPr>
      </w:pPr>
      <w:r>
        <w:rPr>
          <w:rFonts w:ascii="Arial" w:hAnsi="Arial" w:cs="Arial"/>
          <w:color w:val="000000"/>
          <w:sz w:val="30"/>
          <w:szCs w:val="30"/>
        </w:rPr>
        <w:t xml:space="preserve">Le Royaume-Uni, déjà pénalisé par la faillite de British </w:t>
      </w:r>
      <w:proofErr w:type="spellStart"/>
      <w:r>
        <w:rPr>
          <w:rFonts w:ascii="Arial" w:hAnsi="Arial" w:cs="Arial"/>
          <w:color w:val="000000"/>
          <w:sz w:val="30"/>
          <w:szCs w:val="30"/>
        </w:rPr>
        <w:t>Steel</w:t>
      </w:r>
      <w:proofErr w:type="spellEnd"/>
      <w:r>
        <w:rPr>
          <w:rFonts w:ascii="Arial" w:hAnsi="Arial" w:cs="Arial"/>
          <w:color w:val="000000"/>
          <w:sz w:val="30"/>
          <w:szCs w:val="30"/>
        </w:rPr>
        <w:t xml:space="preserve">, craint de perdre des postes à Port Talbot (4 000 salariés). En France, Tata </w:t>
      </w:r>
      <w:proofErr w:type="spellStart"/>
      <w:r>
        <w:rPr>
          <w:rFonts w:ascii="Arial" w:hAnsi="Arial" w:cs="Arial"/>
          <w:color w:val="000000"/>
          <w:sz w:val="30"/>
          <w:szCs w:val="30"/>
        </w:rPr>
        <w:t>Steel</w:t>
      </w:r>
      <w:proofErr w:type="spellEnd"/>
      <w:r>
        <w:rPr>
          <w:rFonts w:ascii="Arial" w:hAnsi="Arial" w:cs="Arial"/>
          <w:color w:val="000000"/>
          <w:sz w:val="30"/>
          <w:szCs w:val="30"/>
        </w:rPr>
        <w:t xml:space="preserve"> opère </w:t>
      </w:r>
      <w:proofErr w:type="spellStart"/>
      <w:r>
        <w:rPr>
          <w:rFonts w:ascii="Arial" w:hAnsi="Arial" w:cs="Arial"/>
          <w:color w:val="000000"/>
          <w:sz w:val="30"/>
          <w:szCs w:val="30"/>
        </w:rPr>
        <w:t>Unitol</w:t>
      </w:r>
      <w:proofErr w:type="spellEnd"/>
      <w:r>
        <w:rPr>
          <w:rFonts w:ascii="Arial" w:hAnsi="Arial" w:cs="Arial"/>
          <w:color w:val="000000"/>
          <w:sz w:val="30"/>
          <w:szCs w:val="30"/>
        </w:rPr>
        <w:t xml:space="preserve"> à Corbeil-Essonnes (Essonne), un site de produits parachevés, bandes refendues de précision, feuilles déroulées et flans cisaillés pour l’automobile. En 2019, le secteur de l’acier a annoncé des baisses de production de 15 millions de tonnes en raison de surcapacités mondiales, d’importations en hausse et d’un manque de compétitivité lié aux coûts de l’énergie et du carbone.</w:t>
      </w:r>
    </w:p>
    <w:p w:rsidR="00C70F84" w:rsidRDefault="00C70F84" w:rsidP="00C70F84">
      <w:pPr>
        <w:pStyle w:val="NormalWeb"/>
        <w:shd w:val="clear" w:color="auto" w:fill="FFFFFF"/>
        <w:rPr>
          <w:rFonts w:ascii="Arial" w:hAnsi="Arial" w:cs="Arial"/>
          <w:color w:val="000000"/>
          <w:sz w:val="30"/>
          <w:szCs w:val="30"/>
        </w:rPr>
      </w:pPr>
      <w:r>
        <w:rPr>
          <w:rStyle w:val="Accentuation"/>
          <w:rFonts w:ascii="Arial" w:hAnsi="Arial" w:cs="Arial"/>
          <w:color w:val="000000"/>
          <w:sz w:val="30"/>
          <w:szCs w:val="30"/>
        </w:rPr>
        <w:t>"Quelque 15 000 emplois sont menacés, en plus du déclin de 20% des effectifs depuis 2008"</w:t>
      </w:r>
      <w:r>
        <w:rPr>
          <w:rFonts w:ascii="Arial" w:hAnsi="Arial" w:cs="Arial"/>
          <w:color w:val="000000"/>
          <w:sz w:val="30"/>
          <w:szCs w:val="30"/>
        </w:rPr>
        <w:t xml:space="preserve">, prévoit Axel </w:t>
      </w:r>
      <w:proofErr w:type="spellStart"/>
      <w:r>
        <w:rPr>
          <w:rFonts w:ascii="Arial" w:hAnsi="Arial" w:cs="Arial"/>
          <w:color w:val="000000"/>
          <w:sz w:val="30"/>
          <w:szCs w:val="30"/>
        </w:rPr>
        <w:t>Eggert</w:t>
      </w:r>
      <w:proofErr w:type="spellEnd"/>
      <w:r>
        <w:rPr>
          <w:rFonts w:ascii="Arial" w:hAnsi="Arial" w:cs="Arial"/>
          <w:color w:val="000000"/>
          <w:sz w:val="30"/>
          <w:szCs w:val="30"/>
        </w:rPr>
        <w:t>, le directeur général d’</w:t>
      </w:r>
      <w:proofErr w:type="spellStart"/>
      <w:r>
        <w:rPr>
          <w:rFonts w:ascii="Arial" w:hAnsi="Arial" w:cs="Arial"/>
          <w:color w:val="000000"/>
          <w:sz w:val="30"/>
          <w:szCs w:val="30"/>
        </w:rPr>
        <w:t>Eurofer</w:t>
      </w:r>
      <w:proofErr w:type="spellEnd"/>
      <w:r>
        <w:rPr>
          <w:rFonts w:ascii="Arial" w:hAnsi="Arial" w:cs="Arial"/>
          <w:color w:val="000000"/>
          <w:sz w:val="30"/>
          <w:szCs w:val="30"/>
        </w:rPr>
        <w:t>, l’association européenne des producteurs d’aciers.</w:t>
      </w:r>
    </w:p>
    <w:p w:rsidR="00664323" w:rsidRDefault="00664323"/>
    <w:sectPr w:rsidR="00664323"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E7B19"/>
    <w:multiLevelType w:val="multilevel"/>
    <w:tmpl w:val="873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84"/>
    <w:rsid w:val="000F156F"/>
    <w:rsid w:val="00664323"/>
    <w:rsid w:val="00C70F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C58DE3D"/>
  <w15:chartTrackingRefBased/>
  <w15:docId w15:val="{AE3FC30C-F56C-2A44-BB08-2A9EBFE8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70F8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0F8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70F84"/>
    <w:rPr>
      <w:color w:val="0000FF"/>
      <w:u w:val="single"/>
    </w:rPr>
  </w:style>
  <w:style w:type="character" w:styleId="Accentuation">
    <w:name w:val="Emphasis"/>
    <w:basedOn w:val="Policepardfaut"/>
    <w:uiPriority w:val="20"/>
    <w:qFormat/>
    <w:rsid w:val="00C70F84"/>
    <w:rPr>
      <w:i/>
      <w:iCs/>
    </w:rPr>
  </w:style>
  <w:style w:type="character" w:customStyle="1" w:styleId="Titre1Car">
    <w:name w:val="Titre 1 Car"/>
    <w:basedOn w:val="Policepardfaut"/>
    <w:link w:val="Titre1"/>
    <w:uiPriority w:val="9"/>
    <w:rsid w:val="00C70F84"/>
    <w:rPr>
      <w:rFonts w:ascii="Times New Roman" w:eastAsia="Times New Roman" w:hAnsi="Times New Roman" w:cs="Times New Roman"/>
      <w:b/>
      <w:bCs/>
      <w:kern w:val="36"/>
      <w:sz w:val="48"/>
      <w:szCs w:val="48"/>
      <w:lang w:eastAsia="fr-FR"/>
    </w:rPr>
  </w:style>
  <w:style w:type="paragraph" w:customStyle="1" w:styleId="on">
    <w:name w:val="on"/>
    <w:basedOn w:val="Normal"/>
    <w:rsid w:val="00C70F8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12114">
      <w:bodyDiv w:val="1"/>
      <w:marLeft w:val="0"/>
      <w:marRight w:val="0"/>
      <w:marTop w:val="0"/>
      <w:marBottom w:val="0"/>
      <w:divBdr>
        <w:top w:val="none" w:sz="0" w:space="0" w:color="auto"/>
        <w:left w:val="none" w:sz="0" w:space="0" w:color="auto"/>
        <w:bottom w:val="none" w:sz="0" w:space="0" w:color="auto"/>
        <w:right w:val="none" w:sz="0" w:space="0" w:color="auto"/>
      </w:divBdr>
      <w:divsChild>
        <w:div w:id="547227421">
          <w:marLeft w:val="0"/>
          <w:marRight w:val="0"/>
          <w:marTop w:val="0"/>
          <w:marBottom w:val="0"/>
          <w:divBdr>
            <w:top w:val="none" w:sz="0" w:space="0" w:color="auto"/>
            <w:left w:val="none" w:sz="0" w:space="0" w:color="auto"/>
            <w:bottom w:val="none" w:sz="0" w:space="0" w:color="auto"/>
            <w:right w:val="none" w:sz="0" w:space="0" w:color="auto"/>
          </w:divBdr>
        </w:div>
      </w:divsChild>
    </w:div>
    <w:div w:id="19124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tat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1114</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2019-11-27T08:30:00Z</dcterms:created>
  <dcterms:modified xsi:type="dcterms:W3CDTF">2019-11-27T08:31:00Z</dcterms:modified>
</cp:coreProperties>
</file>